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rtl w:val="0"/>
        </w:rPr>
        <w:t xml:space="preserve">Intruder – ALICE Lock Down – Table Top</w:t>
      </w:r>
    </w:p>
    <w:p w:rsidR="00000000" w:rsidDel="00000000" w:rsidP="00000000" w:rsidRDefault="00000000" w:rsidRPr="00000000">
      <w:pPr>
        <w:contextualSpacing w:val="0"/>
      </w:pPr>
      <w:r w:rsidDel="00000000" w:rsidR="00000000" w:rsidRPr="00000000">
        <w:rPr>
          <w:rtl w:val="0"/>
        </w:rPr>
        <w:t xml:space="preserve">A bank robbery has gone bad near your school.  One of the robbers has escaped and has entered your school.  It is unknown at this time if the suspect is armed, but they are in your school because the back door was left open when students returned into school from being outside for a physical education class.  As a principal what would you do next and for the duration of the situation?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Later 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bookmarkStart w:colFirst="0" w:colLast="0" w:name="_gjdgxs" w:id="0"/>
      <w:bookmarkEnd w:id="0"/>
      <w:r w:rsidDel="00000000" w:rsidR="00000000" w:rsidRPr="00000000">
        <w:rPr>
          <w:rtl w:val="0"/>
        </w:rPr>
        <w:t xml:space="preserve">The police have now entered your building and the suspect has been killed in the hallway on the second floor.  What are your next steps?  What other steps will need to be taken through the termination of the situation?  What are the steps to be taken to return to school when the school is reopened? </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